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B25" w:rsidRPr="00D20B25" w:rsidRDefault="00D20B25" w:rsidP="00D20B25">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lang w:eastAsia="de-AT"/>
        </w:rPr>
      </w:pPr>
      <w:r w:rsidRPr="00D20B25">
        <w:rPr>
          <w:rFonts w:ascii="Times New Roman" w:eastAsia="Times New Roman" w:hAnsi="Times New Roman" w:cs="Times New Roman"/>
          <w:b/>
          <w:bCs/>
          <w:kern w:val="36"/>
          <w:sz w:val="48"/>
          <w:szCs w:val="48"/>
          <w:lang w:eastAsia="de-AT"/>
        </w:rPr>
        <w:fldChar w:fldCharType="begin"/>
      </w:r>
      <w:r w:rsidRPr="00D20B25">
        <w:rPr>
          <w:rFonts w:ascii="Times New Roman" w:eastAsia="Times New Roman" w:hAnsi="Times New Roman" w:cs="Times New Roman"/>
          <w:b/>
          <w:bCs/>
          <w:kern w:val="36"/>
          <w:sz w:val="48"/>
          <w:szCs w:val="48"/>
          <w:lang w:eastAsia="de-AT"/>
        </w:rPr>
        <w:instrText xml:space="preserve"> HYPERLINK "http://www.sondar.eu/" </w:instrText>
      </w:r>
      <w:r w:rsidRPr="00D20B25">
        <w:rPr>
          <w:rFonts w:ascii="Times New Roman" w:eastAsia="Times New Roman" w:hAnsi="Times New Roman" w:cs="Times New Roman"/>
          <w:b/>
          <w:bCs/>
          <w:kern w:val="36"/>
          <w:sz w:val="48"/>
          <w:szCs w:val="48"/>
          <w:lang w:eastAsia="de-AT"/>
        </w:rPr>
        <w:fldChar w:fldCharType="separate"/>
      </w:r>
      <w:r w:rsidRPr="00D20B25">
        <w:rPr>
          <w:rFonts w:ascii="Times New Roman" w:eastAsia="Times New Roman" w:hAnsi="Times New Roman" w:cs="Times New Roman"/>
          <w:b/>
          <w:bCs/>
          <w:color w:val="0000FF"/>
          <w:kern w:val="36"/>
          <w:sz w:val="48"/>
          <w:szCs w:val="48"/>
          <w:bdr w:val="none" w:sz="0" w:space="0" w:color="auto" w:frame="1"/>
          <w:lang w:eastAsia="de-AT"/>
        </w:rPr>
        <w:t> </w:t>
      </w:r>
      <w:r w:rsidRPr="00D20B25">
        <w:rPr>
          <w:rFonts w:ascii="Times New Roman" w:eastAsia="Times New Roman" w:hAnsi="Times New Roman" w:cs="Times New Roman"/>
          <w:b/>
          <w:bCs/>
          <w:kern w:val="36"/>
          <w:sz w:val="48"/>
          <w:szCs w:val="48"/>
          <w:lang w:eastAsia="de-AT"/>
        </w:rPr>
        <w:fldChar w:fldCharType="end"/>
      </w:r>
    </w:p>
    <w:p w:rsidR="00D20B25" w:rsidRPr="00D20B25" w:rsidRDefault="00D20B25" w:rsidP="00D20B25">
      <w:pPr>
        <w:shd w:val="clear" w:color="auto" w:fill="FFFFFF"/>
        <w:spacing w:after="0" w:line="240" w:lineRule="auto"/>
        <w:rPr>
          <w:rFonts w:ascii="Times New Roman" w:eastAsia="Times New Roman" w:hAnsi="Times New Roman" w:cs="Times New Roman"/>
          <w:sz w:val="24"/>
          <w:szCs w:val="24"/>
          <w:lang w:eastAsia="de-AT"/>
        </w:rPr>
      </w:pPr>
      <w:r>
        <w:rPr>
          <w:rFonts w:ascii="Times New Roman" w:eastAsia="Times New Roman" w:hAnsi="Times New Roman" w:cs="Times New Roman"/>
          <w:noProof/>
          <w:color w:val="0000FF"/>
          <w:sz w:val="24"/>
          <w:szCs w:val="24"/>
          <w:lang w:eastAsia="de-AT"/>
        </w:rPr>
        <w:drawing>
          <wp:inline distT="0" distB="0" distL="0" distR="0">
            <wp:extent cx="1819910" cy="1819910"/>
            <wp:effectExtent l="0" t="0" r="8890" b="8890"/>
            <wp:docPr id="6" name="Grafik 6" descr="http://www.sondar.eu/sk/files/flag_sk.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ondar.eu/sk/files/flag_sk.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910" cy="1819910"/>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de-AT"/>
        </w:rPr>
        <w:drawing>
          <wp:inline distT="0" distB="0" distL="0" distR="0">
            <wp:extent cx="1819910" cy="1819910"/>
            <wp:effectExtent l="0" t="0" r="8890" b="8890"/>
            <wp:docPr id="5" name="Grafik 5" descr="http://www.sondar.eu/sk/files/flag_hu.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ondar.eu/sk/files/flag_hu.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910" cy="1819910"/>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de-AT"/>
        </w:rPr>
        <w:drawing>
          <wp:inline distT="0" distB="0" distL="0" distR="0">
            <wp:extent cx="1819910" cy="1819910"/>
            <wp:effectExtent l="0" t="0" r="8890" b="8890"/>
            <wp:docPr id="4" name="Grafik 4" descr="http://www.sondar.eu/sk/files/flag_cz_activ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ondar.eu/sk/files/flag_cz_activ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910" cy="1819910"/>
                    </a:xfrm>
                    <a:prstGeom prst="rect">
                      <a:avLst/>
                    </a:prstGeom>
                    <a:noFill/>
                    <a:ln>
                      <a:noFill/>
                    </a:ln>
                  </pic:spPr>
                </pic:pic>
              </a:graphicData>
            </a:graphic>
          </wp:inline>
        </w:drawing>
      </w:r>
      <w:r w:rsidRPr="00D20B25">
        <w:rPr>
          <w:rFonts w:ascii="Times New Roman" w:eastAsia="Times New Roman" w:hAnsi="Times New Roman" w:cs="Times New Roman"/>
          <w:sz w:val="24"/>
          <w:szCs w:val="24"/>
          <w:lang w:eastAsia="de-AT"/>
        </w:rPr>
        <w:br/>
      </w:r>
      <w:r>
        <w:rPr>
          <w:rFonts w:ascii="Times New Roman" w:eastAsia="Times New Roman" w:hAnsi="Times New Roman" w:cs="Times New Roman"/>
          <w:noProof/>
          <w:color w:val="0000FF"/>
          <w:sz w:val="24"/>
          <w:szCs w:val="24"/>
          <w:lang w:eastAsia="de-AT"/>
        </w:rPr>
        <w:drawing>
          <wp:inline distT="0" distB="0" distL="0" distR="0">
            <wp:extent cx="2760345" cy="483235"/>
            <wp:effectExtent l="0" t="0" r="1905" b="0"/>
            <wp:docPr id="3" name="Grafik 3" descr="http://www.sondar.eu/sk/files/logo_sk.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ondar.eu/sk/files/logo_sk.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0345" cy="483235"/>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de-AT"/>
        </w:rPr>
        <w:drawing>
          <wp:inline distT="0" distB="0" distL="0" distR="0">
            <wp:extent cx="2466975" cy="483235"/>
            <wp:effectExtent l="0" t="0" r="9525" b="0"/>
            <wp:docPr id="2" name="Grafik 2" descr="http://www.sondar.eu/sk/files/logo_hu.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ondar.eu/sk/files/logo_hu.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66975" cy="483235"/>
                    </a:xfrm>
                    <a:prstGeom prst="rect">
                      <a:avLst/>
                    </a:prstGeom>
                    <a:noFill/>
                    <a:ln>
                      <a:noFill/>
                    </a:ln>
                  </pic:spPr>
                </pic:pic>
              </a:graphicData>
            </a:graphic>
          </wp:inline>
        </w:drawing>
      </w:r>
      <w:r>
        <w:rPr>
          <w:rFonts w:ascii="Times New Roman" w:eastAsia="Times New Roman" w:hAnsi="Times New Roman" w:cs="Times New Roman"/>
          <w:noProof/>
          <w:color w:val="0000FF"/>
          <w:sz w:val="24"/>
          <w:szCs w:val="24"/>
          <w:lang w:eastAsia="de-AT"/>
        </w:rPr>
        <w:drawing>
          <wp:inline distT="0" distB="0" distL="0" distR="0">
            <wp:extent cx="1819910" cy="569595"/>
            <wp:effectExtent l="0" t="0" r="8890" b="1905"/>
            <wp:docPr id="1" name="Grafik 1" descr="http://www.sondar.eu/sk/files/logo_cz.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ondar.eu/sk/files/logo_cz.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19910" cy="569595"/>
                    </a:xfrm>
                    <a:prstGeom prst="rect">
                      <a:avLst/>
                    </a:prstGeom>
                    <a:noFill/>
                    <a:ln>
                      <a:noFill/>
                    </a:ln>
                  </pic:spPr>
                </pic:pic>
              </a:graphicData>
            </a:graphic>
          </wp:inline>
        </w:drawing>
      </w:r>
    </w:p>
    <w:p w:rsidR="00D20B25" w:rsidRPr="00D20B25" w:rsidRDefault="00D20B25" w:rsidP="00D20B25">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lang w:val="en-GB" w:eastAsia="de-AT"/>
        </w:rPr>
      </w:pPr>
      <w:r w:rsidRPr="00D20B25">
        <w:rPr>
          <w:rFonts w:ascii="Times New Roman" w:eastAsia="Times New Roman" w:hAnsi="Times New Roman" w:cs="Times New Roman"/>
          <w:b/>
          <w:bCs/>
          <w:kern w:val="36"/>
          <w:sz w:val="48"/>
          <w:szCs w:val="48"/>
          <w:lang w:val="en-GB" w:eastAsia="de-AT"/>
        </w:rPr>
        <w:t>SONDAR – Soil Strategy Network in the Danube Region</w:t>
      </w:r>
    </w:p>
    <w:p w:rsidR="00D20B25" w:rsidRPr="00D20B25" w:rsidRDefault="00D20B25" w:rsidP="00D20B25">
      <w:pPr>
        <w:shd w:val="clear" w:color="auto" w:fill="FFFFFF"/>
        <w:spacing w:before="100" w:beforeAutospacing="1" w:after="100" w:afterAutospacing="1" w:line="240" w:lineRule="auto"/>
        <w:rPr>
          <w:rFonts w:ascii="Times New Roman" w:eastAsia="Times New Roman" w:hAnsi="Times New Roman" w:cs="Times New Roman"/>
          <w:sz w:val="24"/>
          <w:szCs w:val="24"/>
          <w:lang w:val="en-GB" w:eastAsia="de-AT"/>
        </w:rPr>
      </w:pPr>
      <w:r w:rsidRPr="00D20B25">
        <w:rPr>
          <w:rFonts w:ascii="Times New Roman" w:eastAsia="Times New Roman" w:hAnsi="Times New Roman" w:cs="Times New Roman"/>
          <w:b/>
          <w:bCs/>
          <w:sz w:val="24"/>
          <w:szCs w:val="24"/>
          <w:lang w:val="en-GB" w:eastAsia="de-AT"/>
        </w:rPr>
        <w:t>Soil is the starting point for all life on Earth, and provides more than 90 % of our food.</w:t>
      </w:r>
      <w:r w:rsidRPr="00D20B25">
        <w:rPr>
          <w:rFonts w:ascii="Times New Roman" w:eastAsia="Times New Roman" w:hAnsi="Times New Roman" w:cs="Times New Roman"/>
          <w:sz w:val="24"/>
          <w:szCs w:val="24"/>
          <w:lang w:val="en-GB" w:eastAsia="de-AT"/>
        </w:rPr>
        <w:t xml:space="preserve"> It is threatened in many ways: Excessive construction and exploitation in favorable conditions, neglect and give-up in unfavorable conditions. A general awareness of the population seems to get lost and does no longer correspond to reality, respectively. Soils are living systems, which can only perform their functions in the ecosystem and for humans, if their properties remain largely intact. Sustainable cultivation of land in the Danube region can afford a decisive contribution towards soil fertility, preventive protection against flooding and use of soils as carbon storage tanks and thus towards climate protection.</w:t>
      </w:r>
    </w:p>
    <w:p w:rsidR="00D20B25" w:rsidRPr="00D20B25" w:rsidRDefault="00D20B25" w:rsidP="00D20B25">
      <w:pPr>
        <w:shd w:val="clear" w:color="auto" w:fill="FFFFFF"/>
        <w:spacing w:before="100" w:beforeAutospacing="1" w:after="100" w:afterAutospacing="1" w:line="240" w:lineRule="auto"/>
        <w:rPr>
          <w:rFonts w:ascii="Times New Roman" w:eastAsia="Times New Roman" w:hAnsi="Times New Roman" w:cs="Times New Roman"/>
          <w:sz w:val="24"/>
          <w:szCs w:val="24"/>
          <w:lang w:val="en-GB" w:eastAsia="de-AT"/>
        </w:rPr>
      </w:pPr>
      <w:r w:rsidRPr="00D20B25">
        <w:rPr>
          <w:rFonts w:ascii="Times New Roman" w:eastAsia="Times New Roman" w:hAnsi="Times New Roman" w:cs="Times New Roman"/>
          <w:b/>
          <w:bCs/>
          <w:sz w:val="24"/>
          <w:szCs w:val="24"/>
          <w:lang w:val="en-GB" w:eastAsia="de-AT"/>
        </w:rPr>
        <w:t>It is the aim of the SONDAR project (Soil Strategy Network in the Danube Region) to establish a network of increasing responsibility for soil</w:t>
      </w:r>
      <w:r w:rsidRPr="00D20B25">
        <w:rPr>
          <w:rFonts w:ascii="Times New Roman" w:eastAsia="Times New Roman" w:hAnsi="Times New Roman" w:cs="Times New Roman"/>
          <w:sz w:val="24"/>
          <w:szCs w:val="24"/>
          <w:lang w:val="en-GB" w:eastAsia="de-AT"/>
        </w:rPr>
        <w:t>: between science and practice, between administration and users of land, between education, arts and the entire population. It is a matter of implementing measures and initiating processes, which can subsequently develop further successfully in other regions and countries. The effect of the project examples shall become relevant to the entire Danube region, and after termination of project they shall lead to the development of strategies for a continuation of activities.</w:t>
      </w:r>
    </w:p>
    <w:p w:rsidR="00D20B25" w:rsidRPr="00D20B25" w:rsidRDefault="00D20B25" w:rsidP="00D20B25">
      <w:pPr>
        <w:shd w:val="clear" w:color="auto" w:fill="FFFFFF"/>
        <w:spacing w:before="100" w:beforeAutospacing="1" w:after="100" w:afterAutospacing="1" w:line="240" w:lineRule="auto"/>
        <w:rPr>
          <w:rFonts w:ascii="Times New Roman" w:eastAsia="Times New Roman" w:hAnsi="Times New Roman" w:cs="Times New Roman"/>
          <w:sz w:val="24"/>
          <w:szCs w:val="24"/>
          <w:lang w:val="en-GB" w:eastAsia="de-AT"/>
        </w:rPr>
      </w:pPr>
      <w:r w:rsidRPr="00D20B25">
        <w:rPr>
          <w:rFonts w:ascii="Times New Roman" w:eastAsia="Times New Roman" w:hAnsi="Times New Roman" w:cs="Times New Roman"/>
          <w:b/>
          <w:bCs/>
          <w:sz w:val="24"/>
          <w:szCs w:val="24"/>
          <w:lang w:val="en-GB" w:eastAsia="de-AT"/>
        </w:rPr>
        <w:t>The measures taken by the partners are aimed at showing quantitative and qualitative soil conservation through demonstration of best-practice examples.</w:t>
      </w:r>
    </w:p>
    <w:p w:rsidR="00D20B25" w:rsidRPr="00D20B25" w:rsidRDefault="00D20B25" w:rsidP="00D20B25">
      <w:pPr>
        <w:shd w:val="clear" w:color="auto" w:fill="FFFFFF"/>
        <w:spacing w:before="100" w:beforeAutospacing="1" w:after="100" w:afterAutospacing="1" w:line="240" w:lineRule="auto"/>
        <w:rPr>
          <w:rFonts w:ascii="Times New Roman" w:eastAsia="Times New Roman" w:hAnsi="Times New Roman" w:cs="Times New Roman"/>
          <w:sz w:val="24"/>
          <w:szCs w:val="24"/>
          <w:lang w:eastAsia="de-AT"/>
        </w:rPr>
      </w:pPr>
      <w:r w:rsidRPr="00D20B25">
        <w:rPr>
          <w:rFonts w:ascii="Times New Roman" w:eastAsia="Times New Roman" w:hAnsi="Times New Roman" w:cs="Times New Roman"/>
          <w:b/>
          <w:bCs/>
          <w:sz w:val="24"/>
          <w:szCs w:val="24"/>
          <w:lang w:eastAsia="de-AT"/>
        </w:rPr>
        <w:t>_____________________________________________________________</w:t>
      </w:r>
    </w:p>
    <w:p w:rsidR="00D20B25" w:rsidRPr="00D20B25" w:rsidRDefault="00D20B25" w:rsidP="00D20B25">
      <w:pPr>
        <w:shd w:val="clear" w:color="auto" w:fill="FFFFFF"/>
        <w:spacing w:before="100" w:beforeAutospacing="1" w:after="100" w:afterAutospacing="1" w:line="240" w:lineRule="auto"/>
        <w:outlineLvl w:val="0"/>
        <w:rPr>
          <w:rFonts w:ascii="Times New Roman" w:eastAsia="Times New Roman" w:hAnsi="Times New Roman" w:cs="Times New Roman"/>
          <w:b/>
          <w:bCs/>
          <w:kern w:val="36"/>
          <w:sz w:val="48"/>
          <w:szCs w:val="48"/>
          <w:lang w:eastAsia="de-AT"/>
        </w:rPr>
      </w:pPr>
      <w:r w:rsidRPr="00D20B25">
        <w:rPr>
          <w:rFonts w:ascii="Times New Roman" w:eastAsia="Times New Roman" w:hAnsi="Times New Roman" w:cs="Times New Roman"/>
          <w:b/>
          <w:bCs/>
          <w:kern w:val="36"/>
          <w:sz w:val="48"/>
          <w:szCs w:val="48"/>
          <w:lang w:eastAsia="de-AT"/>
        </w:rPr>
        <w:t>SONDAR - Bodenschutznetzwerk im Donauraum</w:t>
      </w:r>
    </w:p>
    <w:p w:rsidR="00D20B25" w:rsidRPr="00D20B25" w:rsidRDefault="00D20B25" w:rsidP="00D20B25">
      <w:pPr>
        <w:shd w:val="clear" w:color="auto" w:fill="FFFFFF"/>
        <w:spacing w:before="100" w:beforeAutospacing="1" w:after="100" w:afterAutospacing="1" w:line="240" w:lineRule="auto"/>
        <w:rPr>
          <w:rFonts w:ascii="Times New Roman" w:eastAsia="Times New Roman" w:hAnsi="Times New Roman" w:cs="Times New Roman"/>
          <w:sz w:val="24"/>
          <w:szCs w:val="24"/>
          <w:lang w:eastAsia="de-AT"/>
        </w:rPr>
      </w:pPr>
      <w:r w:rsidRPr="00D20B25">
        <w:rPr>
          <w:rFonts w:ascii="Times New Roman" w:eastAsia="Times New Roman" w:hAnsi="Times New Roman" w:cs="Times New Roman"/>
          <w:b/>
          <w:bCs/>
          <w:sz w:val="24"/>
          <w:szCs w:val="24"/>
          <w:lang w:eastAsia="de-AT"/>
        </w:rPr>
        <w:lastRenderedPageBreak/>
        <w:t>Der Boden ist Ausgangspunkt für alles Leben auf der Erde und liefert über 90% unserer Nahrung.</w:t>
      </w:r>
      <w:r w:rsidRPr="00D20B25">
        <w:rPr>
          <w:rFonts w:ascii="Times New Roman" w:eastAsia="Times New Roman" w:hAnsi="Times New Roman" w:cs="Times New Roman"/>
          <w:sz w:val="24"/>
          <w:szCs w:val="24"/>
          <w:lang w:eastAsia="de-AT"/>
        </w:rPr>
        <w:t xml:space="preserve"> Er ist auf vielfältige Weise bedroht: Überbauungen und Übernutzung in Gunstlagen, Vernachlässigung und Aufgabe in </w:t>
      </w:r>
      <w:proofErr w:type="spellStart"/>
      <w:r w:rsidRPr="00D20B25">
        <w:rPr>
          <w:rFonts w:ascii="Times New Roman" w:eastAsia="Times New Roman" w:hAnsi="Times New Roman" w:cs="Times New Roman"/>
          <w:sz w:val="24"/>
          <w:szCs w:val="24"/>
          <w:lang w:eastAsia="de-AT"/>
        </w:rPr>
        <w:t>Ungunstregionen</w:t>
      </w:r>
      <w:proofErr w:type="spellEnd"/>
      <w:r w:rsidRPr="00D20B25">
        <w:rPr>
          <w:rFonts w:ascii="Times New Roman" w:eastAsia="Times New Roman" w:hAnsi="Times New Roman" w:cs="Times New Roman"/>
          <w:sz w:val="24"/>
          <w:szCs w:val="24"/>
          <w:lang w:eastAsia="de-AT"/>
        </w:rPr>
        <w:t xml:space="preserve">. Ein allgemeines Bewusstsein der Bevölkerung scheint verloren zu gehen, bzw. entspricht nicht mehr der Realität. Böden sind lebende Systeme, die ihre Funktion im Ökosystem und für den Menschen nur erfüllen können, wenn ihre Eigenschaften weitgehend intakt sind. Eine nachhaltige Landbewirtschaftung im Donauraum kann einen entscheidenden Beitrag zur Bodenfruchtbarkeit, zum vorbeugenden Hochwasserschutz und zur Nutzung der Böden als Kohlenstoffspeicher - und damit für den Klimaschutz - leisten. </w:t>
      </w:r>
      <w:r w:rsidRPr="00D20B25">
        <w:rPr>
          <w:rFonts w:ascii="Times New Roman" w:eastAsia="Times New Roman" w:hAnsi="Times New Roman" w:cs="Times New Roman"/>
          <w:sz w:val="24"/>
          <w:szCs w:val="24"/>
          <w:lang w:eastAsia="de-AT"/>
        </w:rPr>
        <w:br/>
      </w:r>
      <w:r w:rsidRPr="00D20B25">
        <w:rPr>
          <w:rFonts w:ascii="Times New Roman" w:eastAsia="Times New Roman" w:hAnsi="Times New Roman" w:cs="Times New Roman"/>
          <w:sz w:val="24"/>
          <w:szCs w:val="24"/>
          <w:lang w:eastAsia="de-AT"/>
        </w:rPr>
        <w:br/>
      </w:r>
      <w:r w:rsidRPr="00D20B25">
        <w:rPr>
          <w:rFonts w:ascii="Times New Roman" w:eastAsia="Times New Roman" w:hAnsi="Times New Roman" w:cs="Times New Roman"/>
          <w:b/>
          <w:bCs/>
          <w:sz w:val="24"/>
          <w:szCs w:val="24"/>
          <w:lang w:eastAsia="de-AT"/>
        </w:rPr>
        <w:t>Ziel des Projektes SONDAR (</w:t>
      </w:r>
      <w:proofErr w:type="spellStart"/>
      <w:r w:rsidRPr="00D20B25">
        <w:rPr>
          <w:rFonts w:ascii="Times New Roman" w:eastAsia="Times New Roman" w:hAnsi="Times New Roman" w:cs="Times New Roman"/>
          <w:b/>
          <w:bCs/>
          <w:sz w:val="24"/>
          <w:szCs w:val="24"/>
          <w:lang w:eastAsia="de-AT"/>
        </w:rPr>
        <w:t>Soil</w:t>
      </w:r>
      <w:proofErr w:type="spellEnd"/>
      <w:r w:rsidRPr="00D20B25">
        <w:rPr>
          <w:rFonts w:ascii="Times New Roman" w:eastAsia="Times New Roman" w:hAnsi="Times New Roman" w:cs="Times New Roman"/>
          <w:b/>
          <w:bCs/>
          <w:sz w:val="24"/>
          <w:szCs w:val="24"/>
          <w:lang w:eastAsia="de-AT"/>
        </w:rPr>
        <w:t xml:space="preserve"> </w:t>
      </w:r>
      <w:proofErr w:type="spellStart"/>
      <w:r w:rsidRPr="00D20B25">
        <w:rPr>
          <w:rFonts w:ascii="Times New Roman" w:eastAsia="Times New Roman" w:hAnsi="Times New Roman" w:cs="Times New Roman"/>
          <w:b/>
          <w:bCs/>
          <w:sz w:val="24"/>
          <w:szCs w:val="24"/>
          <w:lang w:eastAsia="de-AT"/>
        </w:rPr>
        <w:t>Strategy</w:t>
      </w:r>
      <w:proofErr w:type="spellEnd"/>
      <w:r w:rsidRPr="00D20B25">
        <w:rPr>
          <w:rFonts w:ascii="Times New Roman" w:eastAsia="Times New Roman" w:hAnsi="Times New Roman" w:cs="Times New Roman"/>
          <w:b/>
          <w:bCs/>
          <w:sz w:val="24"/>
          <w:szCs w:val="24"/>
          <w:lang w:eastAsia="de-AT"/>
        </w:rPr>
        <w:t xml:space="preserve"> Network in </w:t>
      </w:r>
      <w:proofErr w:type="spellStart"/>
      <w:r w:rsidRPr="00D20B25">
        <w:rPr>
          <w:rFonts w:ascii="Times New Roman" w:eastAsia="Times New Roman" w:hAnsi="Times New Roman" w:cs="Times New Roman"/>
          <w:b/>
          <w:bCs/>
          <w:sz w:val="24"/>
          <w:szCs w:val="24"/>
          <w:lang w:eastAsia="de-AT"/>
        </w:rPr>
        <w:t>the</w:t>
      </w:r>
      <w:proofErr w:type="spellEnd"/>
      <w:r w:rsidRPr="00D20B25">
        <w:rPr>
          <w:rFonts w:ascii="Times New Roman" w:eastAsia="Times New Roman" w:hAnsi="Times New Roman" w:cs="Times New Roman"/>
          <w:b/>
          <w:bCs/>
          <w:sz w:val="24"/>
          <w:szCs w:val="24"/>
          <w:lang w:eastAsia="de-AT"/>
        </w:rPr>
        <w:t xml:space="preserve"> Danube Region) ist es, ein Netzwerk wachsender Bodenverantwortung zu knüpfen:</w:t>
      </w:r>
      <w:r w:rsidRPr="00D20B25">
        <w:rPr>
          <w:rFonts w:ascii="Times New Roman" w:eastAsia="Times New Roman" w:hAnsi="Times New Roman" w:cs="Times New Roman"/>
          <w:sz w:val="24"/>
          <w:szCs w:val="24"/>
          <w:lang w:eastAsia="de-AT"/>
        </w:rPr>
        <w:t xml:space="preserve"> zwischen Wissenschaft und Praxis, zwischen Verwaltung und Landnutzern, zwischen Bildung, Kunst und der gesamten Bevölkerung. Es geht darum, Maßnahmen zu verwirklichen und Prozesse zu initiieren, die sich in Folge in anderen Regionen und Ländern erfolgreich weiter entwickeln können. Die Wirkung der Projektbeispiele soll für den gesamten Donauraum relevant werden und nach Projektende in eine Strategieentwicklung zur </w:t>
      </w:r>
      <w:proofErr w:type="spellStart"/>
      <w:r w:rsidRPr="00D20B25">
        <w:rPr>
          <w:rFonts w:ascii="Times New Roman" w:eastAsia="Times New Roman" w:hAnsi="Times New Roman" w:cs="Times New Roman"/>
          <w:sz w:val="24"/>
          <w:szCs w:val="24"/>
          <w:lang w:eastAsia="de-AT"/>
        </w:rPr>
        <w:t>Weiterfürung</w:t>
      </w:r>
      <w:proofErr w:type="spellEnd"/>
      <w:r w:rsidRPr="00D20B25">
        <w:rPr>
          <w:rFonts w:ascii="Times New Roman" w:eastAsia="Times New Roman" w:hAnsi="Times New Roman" w:cs="Times New Roman"/>
          <w:sz w:val="24"/>
          <w:szCs w:val="24"/>
          <w:lang w:eastAsia="de-AT"/>
        </w:rPr>
        <w:t xml:space="preserve"> der Aktivitäten münden.</w:t>
      </w:r>
      <w:r w:rsidRPr="00D20B25">
        <w:rPr>
          <w:rFonts w:ascii="Times New Roman" w:eastAsia="Times New Roman" w:hAnsi="Times New Roman" w:cs="Times New Roman"/>
          <w:sz w:val="24"/>
          <w:szCs w:val="24"/>
          <w:lang w:eastAsia="de-AT"/>
        </w:rPr>
        <w:br/>
      </w:r>
      <w:r w:rsidRPr="00D20B25">
        <w:rPr>
          <w:rFonts w:ascii="Times New Roman" w:eastAsia="Times New Roman" w:hAnsi="Times New Roman" w:cs="Times New Roman"/>
          <w:b/>
          <w:bCs/>
          <w:sz w:val="24"/>
          <w:szCs w:val="24"/>
          <w:lang w:eastAsia="de-AT"/>
        </w:rPr>
        <w:br/>
        <w:t>Die von den Partnern gesetzten Maßnahmen zielen darauf ab, quantitativen und qualitativen Bodenschutz durch Demonstration von Musterbeispielen aufzuzeigen.</w:t>
      </w:r>
    </w:p>
    <w:p w:rsidR="00D20B25" w:rsidRPr="00D20B25" w:rsidRDefault="00D20B25" w:rsidP="00D20B25">
      <w:pPr>
        <w:shd w:val="clear" w:color="auto" w:fill="FFFFFF"/>
        <w:spacing w:after="0" w:line="240" w:lineRule="auto"/>
        <w:rPr>
          <w:rFonts w:ascii="Times New Roman" w:eastAsia="Times New Roman" w:hAnsi="Times New Roman" w:cs="Times New Roman"/>
          <w:sz w:val="24"/>
          <w:szCs w:val="24"/>
          <w:lang w:eastAsia="de-AT"/>
        </w:rPr>
      </w:pPr>
      <w:r w:rsidRPr="00D20B25">
        <w:rPr>
          <w:rFonts w:ascii="Times New Roman" w:eastAsia="Times New Roman" w:hAnsi="Times New Roman" w:cs="Times New Roman"/>
          <w:sz w:val="24"/>
          <w:szCs w:val="24"/>
          <w:lang w:eastAsia="de-AT"/>
        </w:rPr>
        <w:pict>
          <v:rect id="_x0000_i1031" style="width:0;height:1.5pt" o:hralign="center" o:hrstd="t" o:hr="t" fillcolor="#a0a0a0" stroked="f"/>
        </w:pict>
      </w:r>
    </w:p>
    <w:p w:rsidR="00D20B25" w:rsidRPr="00D20B25" w:rsidRDefault="00D20B25" w:rsidP="00D20B25">
      <w:pPr>
        <w:shd w:val="clear" w:color="auto" w:fill="FFFFFF"/>
        <w:spacing w:before="100" w:beforeAutospacing="1" w:after="100" w:afterAutospacing="1" w:line="240" w:lineRule="auto"/>
        <w:rPr>
          <w:rFonts w:ascii="Times New Roman" w:eastAsia="Times New Roman" w:hAnsi="Times New Roman" w:cs="Times New Roman"/>
          <w:sz w:val="24"/>
          <w:szCs w:val="24"/>
          <w:lang w:eastAsia="de-AT"/>
        </w:rPr>
      </w:pPr>
      <w:hyperlink r:id="rId17" w:history="1">
        <w:r w:rsidRPr="00D20B25">
          <w:rPr>
            <w:rFonts w:ascii="Times New Roman" w:eastAsia="Times New Roman" w:hAnsi="Times New Roman" w:cs="Times New Roman"/>
            <w:color w:val="0000FF"/>
            <w:sz w:val="24"/>
            <w:szCs w:val="24"/>
            <w:u w:val="single"/>
            <w:lang w:eastAsia="de-AT"/>
          </w:rPr>
          <w:t>© 2012 - Impressum</w:t>
        </w:r>
      </w:hyperlink>
    </w:p>
    <w:p w:rsidR="009E7BE8" w:rsidRDefault="009E7BE8">
      <w:bookmarkStart w:id="0" w:name="_GoBack"/>
      <w:bookmarkEnd w:id="0"/>
    </w:p>
    <w:sectPr w:rsidR="009E7BE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B25"/>
    <w:rsid w:val="009E7BE8"/>
    <w:rsid w:val="00D20B2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D20B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0B25"/>
    <w:rPr>
      <w:rFonts w:ascii="Times New Roman" w:eastAsia="Times New Roman" w:hAnsi="Times New Roman" w:cs="Times New Roman"/>
      <w:b/>
      <w:bCs/>
      <w:kern w:val="36"/>
      <w:sz w:val="48"/>
      <w:szCs w:val="48"/>
      <w:lang w:eastAsia="de-AT"/>
    </w:rPr>
  </w:style>
  <w:style w:type="character" w:styleId="Hyperlink">
    <w:name w:val="Hyperlink"/>
    <w:basedOn w:val="Absatz-Standardschriftart"/>
    <w:uiPriority w:val="99"/>
    <w:semiHidden/>
    <w:unhideWhenUsed/>
    <w:rsid w:val="00D20B25"/>
    <w:rPr>
      <w:color w:val="0000FF"/>
      <w:u w:val="single"/>
    </w:rPr>
  </w:style>
  <w:style w:type="paragraph" w:styleId="StandardWeb">
    <w:name w:val="Normal (Web)"/>
    <w:basedOn w:val="Standard"/>
    <w:uiPriority w:val="99"/>
    <w:semiHidden/>
    <w:unhideWhenUsed/>
    <w:rsid w:val="00D20B25"/>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D20B25"/>
    <w:rPr>
      <w:b/>
      <w:bCs/>
    </w:rPr>
  </w:style>
  <w:style w:type="paragraph" w:customStyle="1" w:styleId="footer">
    <w:name w:val="footer"/>
    <w:basedOn w:val="Standard"/>
    <w:rsid w:val="00D20B25"/>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D20B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0B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D20B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20B25"/>
    <w:rPr>
      <w:rFonts w:ascii="Times New Roman" w:eastAsia="Times New Roman" w:hAnsi="Times New Roman" w:cs="Times New Roman"/>
      <w:b/>
      <w:bCs/>
      <w:kern w:val="36"/>
      <w:sz w:val="48"/>
      <w:szCs w:val="48"/>
      <w:lang w:eastAsia="de-AT"/>
    </w:rPr>
  </w:style>
  <w:style w:type="character" w:styleId="Hyperlink">
    <w:name w:val="Hyperlink"/>
    <w:basedOn w:val="Absatz-Standardschriftart"/>
    <w:uiPriority w:val="99"/>
    <w:semiHidden/>
    <w:unhideWhenUsed/>
    <w:rsid w:val="00D20B25"/>
    <w:rPr>
      <w:color w:val="0000FF"/>
      <w:u w:val="single"/>
    </w:rPr>
  </w:style>
  <w:style w:type="paragraph" w:styleId="StandardWeb">
    <w:name w:val="Normal (Web)"/>
    <w:basedOn w:val="Standard"/>
    <w:uiPriority w:val="99"/>
    <w:semiHidden/>
    <w:unhideWhenUsed/>
    <w:rsid w:val="00D20B25"/>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D20B25"/>
    <w:rPr>
      <w:b/>
      <w:bCs/>
    </w:rPr>
  </w:style>
  <w:style w:type="paragraph" w:customStyle="1" w:styleId="footer">
    <w:name w:val="footer"/>
    <w:basedOn w:val="Standard"/>
    <w:rsid w:val="00D20B25"/>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D20B2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0B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6886">
      <w:bodyDiv w:val="1"/>
      <w:marLeft w:val="0"/>
      <w:marRight w:val="0"/>
      <w:marTop w:val="0"/>
      <w:marBottom w:val="0"/>
      <w:divBdr>
        <w:top w:val="none" w:sz="0" w:space="0" w:color="auto"/>
        <w:left w:val="none" w:sz="0" w:space="0" w:color="auto"/>
        <w:bottom w:val="none" w:sz="0" w:space="0" w:color="auto"/>
        <w:right w:val="none" w:sz="0" w:space="0" w:color="auto"/>
      </w:divBdr>
      <w:divsChild>
        <w:div w:id="16662122">
          <w:marLeft w:val="0"/>
          <w:marRight w:val="0"/>
          <w:marTop w:val="0"/>
          <w:marBottom w:val="0"/>
          <w:divBdr>
            <w:top w:val="none" w:sz="0" w:space="0" w:color="auto"/>
            <w:left w:val="none" w:sz="0" w:space="0" w:color="auto"/>
            <w:bottom w:val="none" w:sz="0" w:space="0" w:color="auto"/>
            <w:right w:val="none" w:sz="0" w:space="0" w:color="auto"/>
          </w:divBdr>
          <w:divsChild>
            <w:div w:id="1897006294">
              <w:marLeft w:val="0"/>
              <w:marRight w:val="0"/>
              <w:marTop w:val="0"/>
              <w:marBottom w:val="0"/>
              <w:divBdr>
                <w:top w:val="none" w:sz="0" w:space="0" w:color="auto"/>
                <w:left w:val="none" w:sz="0" w:space="0" w:color="auto"/>
                <w:bottom w:val="none" w:sz="0" w:space="0" w:color="auto"/>
                <w:right w:val="none" w:sz="0" w:space="0" w:color="auto"/>
              </w:divBdr>
              <w:divsChild>
                <w:div w:id="1649476351">
                  <w:marLeft w:val="0"/>
                  <w:marRight w:val="0"/>
                  <w:marTop w:val="0"/>
                  <w:marBottom w:val="0"/>
                  <w:divBdr>
                    <w:top w:val="none" w:sz="0" w:space="0" w:color="auto"/>
                    <w:left w:val="none" w:sz="0" w:space="0" w:color="auto"/>
                    <w:bottom w:val="none" w:sz="0" w:space="0" w:color="auto"/>
                    <w:right w:val="none" w:sz="0" w:space="0" w:color="auto"/>
                  </w:divBdr>
                </w:div>
              </w:divsChild>
            </w:div>
            <w:div w:id="736518267">
              <w:marLeft w:val="0"/>
              <w:marRight w:val="0"/>
              <w:marTop w:val="0"/>
              <w:marBottom w:val="0"/>
              <w:divBdr>
                <w:top w:val="none" w:sz="0" w:space="0" w:color="auto"/>
                <w:left w:val="none" w:sz="0" w:space="0" w:color="auto"/>
                <w:bottom w:val="none" w:sz="0" w:space="0" w:color="auto"/>
                <w:right w:val="none" w:sz="0" w:space="0" w:color="auto"/>
              </w:divBdr>
              <w:divsChild>
                <w:div w:id="562564556">
                  <w:marLeft w:val="0"/>
                  <w:marRight w:val="0"/>
                  <w:marTop w:val="0"/>
                  <w:marBottom w:val="0"/>
                  <w:divBdr>
                    <w:top w:val="none" w:sz="0" w:space="0" w:color="auto"/>
                    <w:left w:val="none" w:sz="0" w:space="0" w:color="auto"/>
                    <w:bottom w:val="none" w:sz="0" w:space="0" w:color="auto"/>
                    <w:right w:val="none" w:sz="0" w:space="0" w:color="auto"/>
                  </w:divBdr>
                </w:div>
                <w:div w:id="122140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t-hu.net/at-hu/hu/index.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ondar.eu/hu/index.php?article_id=1" TargetMode="External"/><Relationship Id="rId12" Type="http://schemas.openxmlformats.org/officeDocument/2006/relationships/image" Target="media/image4.jpeg"/><Relationship Id="rId17" Type="http://schemas.openxmlformats.org/officeDocument/2006/relationships/hyperlink" Target="http://www.sondar.eu/sk/index.php?article_id=28&amp;clang=0" TargetMode="External"/><Relationship Id="rId2" Type="http://schemas.microsoft.com/office/2007/relationships/stylesWithEffects" Target="stylesWithEffect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sk-at.eu/" TargetMode="External"/><Relationship Id="rId5" Type="http://schemas.openxmlformats.org/officeDocument/2006/relationships/hyperlink" Target="http://www.sondar.eu/sk/index.php?article_id=1" TargetMode="External"/><Relationship Id="rId15" Type="http://schemas.openxmlformats.org/officeDocument/2006/relationships/hyperlink" Target="http://www.at-cz.eu/"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ondar.eu/cz/index.php?article_id=1" TargetMode="External"/><Relationship Id="rId14"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445</Words>
  <Characters>2809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Urschitz Daniela</dc:creator>
  <cp:lastModifiedBy>Urschitz Daniela</cp:lastModifiedBy>
  <cp:revision>1</cp:revision>
  <dcterms:created xsi:type="dcterms:W3CDTF">2016-12-07T15:07:00Z</dcterms:created>
  <dcterms:modified xsi:type="dcterms:W3CDTF">2016-12-07T15:08:00Z</dcterms:modified>
</cp:coreProperties>
</file>